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63C" w14:textId="3325B093" w:rsidR="00C27B23" w:rsidRDefault="005865B7" w:rsidP="005865B7">
      <w:pPr>
        <w:pStyle w:val="Paragrafoelenco"/>
        <w:tabs>
          <w:tab w:val="left" w:pos="4005"/>
        </w:tabs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</w:p>
    <w:p w14:paraId="03C882B8" w14:textId="1AACC4A1" w:rsidR="005865B7" w:rsidRPr="002A3FEC" w:rsidRDefault="005865B7" w:rsidP="002A3FEC">
      <w:pPr>
        <w:pStyle w:val="Paragrafoelenco"/>
        <w:tabs>
          <w:tab w:val="left" w:pos="4005"/>
        </w:tabs>
        <w:ind w:left="0" w:firstLine="0"/>
        <w:jc w:val="center"/>
        <w:rPr>
          <w:rFonts w:ascii="Titillium" w:hAnsi="Titillium"/>
          <w:sz w:val="20"/>
          <w:szCs w:val="20"/>
        </w:rPr>
      </w:pPr>
      <w:r w:rsidRPr="005865B7">
        <w:rPr>
          <w:noProof/>
        </w:rPr>
        <w:drawing>
          <wp:inline distT="0" distB="0" distL="0" distR="0" wp14:anchorId="6606F78C" wp14:editId="311899B0">
            <wp:extent cx="6120130" cy="8039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D73D" w14:textId="64B45672" w:rsidR="005865B7" w:rsidRDefault="005865B7" w:rsidP="005865B7">
      <w:pPr>
        <w:pStyle w:val="Paragrafoelenco"/>
        <w:spacing w:line="360" w:lineRule="auto"/>
        <w:ind w:left="0" w:firstLine="0"/>
        <w:jc w:val="center"/>
        <w:rPr>
          <w:rFonts w:ascii="Titillium" w:hAnsi="Titillium"/>
          <w:b/>
          <w:i/>
          <w:sz w:val="20"/>
          <w:szCs w:val="20"/>
        </w:rPr>
      </w:pPr>
      <w:r w:rsidRPr="005865B7">
        <w:rPr>
          <w:rFonts w:ascii="Titillium" w:hAnsi="Titillium"/>
          <w:b/>
          <w:i/>
          <w:sz w:val="20"/>
          <w:szCs w:val="20"/>
        </w:rPr>
        <w:t>Scheda di sintesi sulla rilevazione svolta dal RPCT   - Gavinelli Cristina (GVNCST86S59A429C)</w:t>
      </w:r>
    </w:p>
    <w:p w14:paraId="48F580B6" w14:textId="77777777" w:rsidR="005865B7" w:rsidRDefault="005865B7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</w:p>
    <w:p w14:paraId="70856152" w14:textId="7565442E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6F8EDF27" w14:textId="73285685" w:rsidR="00C27B23" w:rsidRDefault="002166A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2166AF">
        <w:rPr>
          <w:rFonts w:ascii="Titillium" w:hAnsi="Titillium"/>
          <w:sz w:val="20"/>
          <w:szCs w:val="20"/>
        </w:rPr>
        <w:t xml:space="preserve">La Rilevazione è stata svolta </w:t>
      </w:r>
      <w:r w:rsidR="00472BE5">
        <w:rPr>
          <w:rFonts w:ascii="Titillium" w:hAnsi="Titillium"/>
          <w:sz w:val="20"/>
          <w:szCs w:val="20"/>
        </w:rPr>
        <w:t>il 31/05/2022</w:t>
      </w:r>
    </w:p>
    <w:p w14:paraId="5067A690" w14:textId="77777777" w:rsidR="002166AF" w:rsidRPr="0041405A" w:rsidRDefault="002166AF" w:rsidP="002A3FEC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5713DF1E" w14:textId="3ADD7CDD" w:rsidR="00C27B23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A8CCCF6" w14:textId="77777777" w:rsidR="002166AF" w:rsidRDefault="002166AF" w:rsidP="002A3FEC">
      <w:pPr>
        <w:spacing w:after="0" w:line="276" w:lineRule="auto"/>
        <w:rPr>
          <w:rFonts w:ascii="Titillium" w:hAnsi="Titillium"/>
          <w:bCs/>
          <w:iCs/>
          <w:sz w:val="20"/>
          <w:szCs w:val="20"/>
        </w:rPr>
      </w:pPr>
    </w:p>
    <w:p w14:paraId="612BD1BD" w14:textId="7010AB69" w:rsidR="002166AF" w:rsidRPr="00531E8F" w:rsidRDefault="002166AF" w:rsidP="002166AF">
      <w:pPr>
        <w:spacing w:line="276" w:lineRule="auto"/>
        <w:rPr>
          <w:rFonts w:ascii="Titillium" w:hAnsi="Titillium"/>
          <w:bCs/>
          <w:iCs/>
          <w:sz w:val="20"/>
          <w:szCs w:val="20"/>
        </w:rPr>
      </w:pPr>
      <w:r w:rsidRPr="00531E8F">
        <w:rPr>
          <w:rFonts w:ascii="Titillium" w:hAnsi="Titillium"/>
          <w:bCs/>
          <w:iCs/>
          <w:sz w:val="20"/>
          <w:szCs w:val="20"/>
        </w:rPr>
        <w:t>Ufficio Unico</w:t>
      </w:r>
    </w:p>
    <w:p w14:paraId="74069883" w14:textId="77777777" w:rsidR="00C27B23" w:rsidRPr="002166AF" w:rsidRDefault="00C27B23" w:rsidP="002166AF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3C15D90B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A822F2D" w14:textId="77777777" w:rsidR="002166AF" w:rsidRPr="002166AF" w:rsidRDefault="002166AF" w:rsidP="002166AF">
      <w:pPr>
        <w:spacing w:line="360" w:lineRule="auto"/>
        <w:rPr>
          <w:rFonts w:ascii="Titillium" w:hAnsi="Titillium"/>
          <w:sz w:val="20"/>
          <w:szCs w:val="20"/>
        </w:rPr>
      </w:pPr>
      <w:r w:rsidRPr="002166AF">
        <w:rPr>
          <w:rFonts w:ascii="Titillium" w:hAnsi="Titillium"/>
          <w:sz w:val="20"/>
          <w:szCs w:val="20"/>
        </w:rPr>
        <w:t>Per la rilevazione, RPCT ha verificato direttamente il Sito Istituzionale dell’Ordine Interprovinciale delle Professioni Infermieristiche No – Vco, relativamente alle informazioni oggetto di attestazione, all’ indirizzo:</w:t>
      </w:r>
    </w:p>
    <w:p w14:paraId="47058268" w14:textId="2EC4AF8A" w:rsidR="002A3FEC" w:rsidRPr="002A3FEC" w:rsidRDefault="00F80967" w:rsidP="002166AF">
      <w:pPr>
        <w:spacing w:line="360" w:lineRule="auto"/>
        <w:rPr>
          <w:rFonts w:ascii="Titillium" w:hAnsi="Titillium"/>
          <w:sz w:val="20"/>
          <w:szCs w:val="20"/>
        </w:rPr>
      </w:pPr>
      <w:hyperlink r:id="rId9" w:history="1">
        <w:r w:rsidR="002166AF" w:rsidRPr="00EF1217">
          <w:rPr>
            <w:rStyle w:val="Collegamentoipertestuale"/>
            <w:rFonts w:ascii="Titillium" w:hAnsi="Titillium"/>
            <w:sz w:val="20"/>
            <w:szCs w:val="20"/>
          </w:rPr>
          <w:t>https://www.opinovaravco.it/amministrazione-trasparente/</w:t>
        </w:r>
      </w:hyperlink>
    </w:p>
    <w:p w14:paraId="16DA1DFE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5426CF6" w14:textId="4A10860D" w:rsidR="002A3FEC" w:rsidRPr="00F21107" w:rsidRDefault="002A3FEC" w:rsidP="008B7A89">
      <w:pPr>
        <w:spacing w:line="240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Cs/>
          <w:sz w:val="20"/>
          <w:szCs w:val="20"/>
        </w:rPr>
        <w:t>I</w:t>
      </w:r>
      <w:r w:rsidR="00F12C75" w:rsidRPr="00F12C75">
        <w:rPr>
          <w:rFonts w:ascii="Titillium" w:hAnsi="Titillium"/>
          <w:bCs/>
          <w:sz w:val="20"/>
          <w:szCs w:val="20"/>
        </w:rPr>
        <w:t>l RPCT rileva che talune informazioni</w:t>
      </w:r>
      <w:r w:rsidR="00472BE5">
        <w:rPr>
          <w:rFonts w:ascii="Titillium" w:hAnsi="Titillium"/>
          <w:bCs/>
          <w:sz w:val="20"/>
          <w:szCs w:val="20"/>
        </w:rPr>
        <w:t>, riferite alla sottosezione Consulenti e Collaboratori e Pagamenti dell’Amministrazione, devono essere integrate. L’Ordine procederà ad integrarle nel termine del 31 ottobre 2022, dandone evidenza nella griglia di monitoraggio</w:t>
      </w:r>
    </w:p>
    <w:p w14:paraId="2A4CAC05" w14:textId="1C0E58FD" w:rsidR="00B35106" w:rsidRPr="002A3FEC" w:rsidRDefault="002A3FEC" w:rsidP="002A3FEC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2A3FEC">
        <w:rPr>
          <w:rFonts w:ascii="Titillium" w:hAnsi="Titillium"/>
          <w:bCs/>
          <w:sz w:val="20"/>
          <w:szCs w:val="20"/>
        </w:rPr>
        <w:t xml:space="preserve">Si riscontra che in </w:t>
      </w:r>
      <w:r>
        <w:rPr>
          <w:rFonts w:ascii="Titillium" w:hAnsi="Titillium"/>
          <w:bCs/>
          <w:sz w:val="20"/>
          <w:szCs w:val="20"/>
        </w:rPr>
        <w:t>alcuni</w:t>
      </w:r>
      <w:r w:rsidRPr="002A3FEC">
        <w:rPr>
          <w:rFonts w:ascii="Titillium" w:hAnsi="Titillium"/>
          <w:bCs/>
          <w:sz w:val="20"/>
          <w:szCs w:val="20"/>
        </w:rPr>
        <w:t xml:space="preserve"> casi i documenti non risultano pubblicati nel formato aperto.</w:t>
      </w:r>
    </w:p>
    <w:p w14:paraId="246F2E4F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850463E" w14:textId="0567187A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5F22AC74" w14:textId="5BB9834B" w:rsidR="002166AF" w:rsidRDefault="002166AF" w:rsidP="002166AF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Nessuna</w:t>
      </w:r>
    </w:p>
    <w:p w14:paraId="76EEB2A7" w14:textId="3E48ABC7" w:rsidR="00F21107" w:rsidRDefault="00F21107" w:rsidP="002166AF">
      <w:pPr>
        <w:rPr>
          <w:rFonts w:ascii="Titillium" w:hAnsi="Titillium"/>
          <w:sz w:val="20"/>
          <w:szCs w:val="20"/>
        </w:rPr>
      </w:pPr>
    </w:p>
    <w:p w14:paraId="04F2B58E" w14:textId="5E89C131" w:rsidR="00F21107" w:rsidRDefault="00F21107" w:rsidP="002166AF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Novara, </w:t>
      </w:r>
      <w:r w:rsidR="00472BE5">
        <w:rPr>
          <w:rFonts w:ascii="Titillium" w:hAnsi="Titillium"/>
          <w:sz w:val="20"/>
          <w:szCs w:val="20"/>
        </w:rPr>
        <w:t>31 maggio 2022</w:t>
      </w:r>
    </w:p>
    <w:p w14:paraId="12FE4741" w14:textId="70EBB0E3" w:rsidR="00F21107" w:rsidRDefault="00F21107" w:rsidP="002166AF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  <w:t>Gavinelli Cristina</w:t>
      </w:r>
      <w:r w:rsidR="008C778B">
        <w:rPr>
          <w:rFonts w:ascii="Titillium" w:hAnsi="Titillium"/>
          <w:sz w:val="20"/>
          <w:szCs w:val="20"/>
        </w:rPr>
        <w:t xml:space="preserve"> - </w:t>
      </w:r>
      <w:proofErr w:type="spellStart"/>
      <w:r w:rsidR="008C778B">
        <w:rPr>
          <w:rFonts w:ascii="Titillium" w:hAnsi="Titillium"/>
          <w:sz w:val="20"/>
          <w:szCs w:val="20"/>
        </w:rPr>
        <w:t>Rpct</w:t>
      </w:r>
      <w:proofErr w:type="spellEnd"/>
    </w:p>
    <w:p w14:paraId="66AA259E" w14:textId="76AEC3AD" w:rsidR="00F21107" w:rsidRPr="002166AF" w:rsidRDefault="00F21107" w:rsidP="002166AF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  <w:t>F</w:t>
      </w:r>
      <w:r w:rsidR="008C778B">
        <w:rPr>
          <w:rFonts w:ascii="Titillium" w:hAnsi="Titillium"/>
          <w:sz w:val="20"/>
          <w:szCs w:val="20"/>
        </w:rPr>
        <w:t xml:space="preserve">.to in originale </w:t>
      </w:r>
    </w:p>
    <w:sectPr w:rsidR="00F21107" w:rsidRPr="002166AF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C19B" w14:textId="77777777" w:rsidR="00F80967" w:rsidRDefault="00F80967">
      <w:pPr>
        <w:spacing w:after="0" w:line="240" w:lineRule="auto"/>
      </w:pPr>
      <w:r>
        <w:separator/>
      </w:r>
    </w:p>
  </w:endnote>
  <w:endnote w:type="continuationSeparator" w:id="0">
    <w:p w14:paraId="6FA925F1" w14:textId="77777777" w:rsidR="00F80967" w:rsidRDefault="00F8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7874" w14:textId="77777777" w:rsidR="00F80967" w:rsidRDefault="00F80967">
      <w:pPr>
        <w:spacing w:after="0" w:line="240" w:lineRule="auto"/>
      </w:pPr>
      <w:r>
        <w:separator/>
      </w:r>
    </w:p>
  </w:footnote>
  <w:footnote w:type="continuationSeparator" w:id="0">
    <w:p w14:paraId="36C43C4E" w14:textId="77777777" w:rsidR="00F80967" w:rsidRDefault="00F8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0CB5" w14:textId="77777777" w:rsidR="0085206C" w:rsidRDefault="0085206C" w:rsidP="002166AF">
    <w:pPr>
      <w:pStyle w:val="Intestazione"/>
      <w:keepNext w:val="0"/>
      <w:suppressAutoHyphens w:val="0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874D937" wp14:editId="15BE07DF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86972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7C2379E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70DC963E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597CAD73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F170865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241"/>
    <w:multiLevelType w:val="hybridMultilevel"/>
    <w:tmpl w:val="0E68023E"/>
    <w:lvl w:ilvl="0" w:tplc="EBCC7D60">
      <w:numFmt w:val="bullet"/>
      <w:lvlText w:val="-"/>
      <w:lvlJc w:val="left"/>
      <w:pPr>
        <w:ind w:left="720" w:hanging="360"/>
      </w:pPr>
      <w:rPr>
        <w:rFonts w:ascii="Titillium" w:eastAsia="Times New Roman" w:hAnsi="Titillium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8823CA"/>
    <w:multiLevelType w:val="hybridMultilevel"/>
    <w:tmpl w:val="5064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C23960"/>
    <w:multiLevelType w:val="hybridMultilevel"/>
    <w:tmpl w:val="4776F6BA"/>
    <w:lvl w:ilvl="0" w:tplc="EBCC7D60">
      <w:numFmt w:val="bullet"/>
      <w:lvlText w:val="-"/>
      <w:lvlJc w:val="left"/>
      <w:pPr>
        <w:ind w:left="720" w:hanging="360"/>
      </w:pPr>
      <w:rPr>
        <w:rFonts w:ascii="Titillium" w:eastAsia="Times New Roman" w:hAnsi="Titillium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85453">
    <w:abstractNumId w:val="3"/>
  </w:num>
  <w:num w:numId="2" w16cid:durableId="329219860">
    <w:abstractNumId w:val="1"/>
  </w:num>
  <w:num w:numId="3" w16cid:durableId="1454133954">
    <w:abstractNumId w:val="4"/>
  </w:num>
  <w:num w:numId="4" w16cid:durableId="2044793399">
    <w:abstractNumId w:val="6"/>
  </w:num>
  <w:num w:numId="5" w16cid:durableId="964313343">
    <w:abstractNumId w:val="2"/>
  </w:num>
  <w:num w:numId="6" w16cid:durableId="1423331242">
    <w:abstractNumId w:val="5"/>
  </w:num>
  <w:num w:numId="7" w16cid:durableId="204112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166AF"/>
    <w:rsid w:val="0024134D"/>
    <w:rsid w:val="00257242"/>
    <w:rsid w:val="002A3FEC"/>
    <w:rsid w:val="002C572E"/>
    <w:rsid w:val="0038630D"/>
    <w:rsid w:val="003E1CF5"/>
    <w:rsid w:val="00400CFF"/>
    <w:rsid w:val="0041405A"/>
    <w:rsid w:val="00416AD0"/>
    <w:rsid w:val="00472BE5"/>
    <w:rsid w:val="0048249A"/>
    <w:rsid w:val="004833D5"/>
    <w:rsid w:val="004C28F9"/>
    <w:rsid w:val="004F18CD"/>
    <w:rsid w:val="00506EFE"/>
    <w:rsid w:val="005865B7"/>
    <w:rsid w:val="0060106A"/>
    <w:rsid w:val="006A12FD"/>
    <w:rsid w:val="006E496C"/>
    <w:rsid w:val="007052EA"/>
    <w:rsid w:val="00713BFD"/>
    <w:rsid w:val="007A107C"/>
    <w:rsid w:val="00837860"/>
    <w:rsid w:val="0085206C"/>
    <w:rsid w:val="00861FE1"/>
    <w:rsid w:val="008A0378"/>
    <w:rsid w:val="008B7A89"/>
    <w:rsid w:val="008C778B"/>
    <w:rsid w:val="00955140"/>
    <w:rsid w:val="009A5646"/>
    <w:rsid w:val="009C05D1"/>
    <w:rsid w:val="009C6FAC"/>
    <w:rsid w:val="00A52DF7"/>
    <w:rsid w:val="00AF790D"/>
    <w:rsid w:val="00B35106"/>
    <w:rsid w:val="00C27B23"/>
    <w:rsid w:val="00C32BE7"/>
    <w:rsid w:val="00CF6ED7"/>
    <w:rsid w:val="00D27496"/>
    <w:rsid w:val="00EF69E1"/>
    <w:rsid w:val="00F12C75"/>
    <w:rsid w:val="00F167DF"/>
    <w:rsid w:val="00F21107"/>
    <w:rsid w:val="00F80967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DA4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166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6A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72BE5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inovaravco.it/amministrazione-traspar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86AD-A270-4E18-A2E9-97A90A23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Amministrazione</cp:lastModifiedBy>
  <cp:revision>2</cp:revision>
  <cp:lastPrinted>2018-02-28T15:30:00Z</cp:lastPrinted>
  <dcterms:created xsi:type="dcterms:W3CDTF">2022-06-27T08:30:00Z</dcterms:created>
  <dcterms:modified xsi:type="dcterms:W3CDTF">2022-06-27T08:30:00Z</dcterms:modified>
</cp:coreProperties>
</file>